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7DC" w:rsidRDefault="004967DC" w:rsidP="00860278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4967DC" w:rsidRPr="00860278" w:rsidRDefault="004967DC" w:rsidP="00860278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4967DC" w:rsidRDefault="004967DC" w:rsidP="00860278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4967DC" w:rsidRPr="00C36E98" w:rsidRDefault="004967DC" w:rsidP="00C36E98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C36E98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C36E98">
        <w:rPr>
          <w:sz w:val="28"/>
          <w:szCs w:val="28"/>
          <w:u w:val="single"/>
          <w:lang w:val="ru-RU"/>
        </w:rPr>
        <w:t>199</w:t>
      </w:r>
    </w:p>
    <w:p w:rsidR="004967DC" w:rsidRPr="00C36E98" w:rsidRDefault="004967DC" w:rsidP="00860278">
      <w:pPr>
        <w:pStyle w:val="BodyText"/>
        <w:rPr>
          <w:lang w:val="ru-RU"/>
        </w:rPr>
      </w:pPr>
    </w:p>
    <w:p w:rsidR="004967DC" w:rsidRDefault="004967DC">
      <w:pPr>
        <w:pStyle w:val="BodyText"/>
      </w:pPr>
    </w:p>
    <w:p w:rsidR="004967DC" w:rsidRDefault="004967DC">
      <w:pPr>
        <w:pStyle w:val="BodyText"/>
      </w:pPr>
    </w:p>
    <w:p w:rsidR="004967DC" w:rsidRDefault="004967DC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4967DC" w:rsidRPr="00495F9E" w:rsidRDefault="004967DC">
      <w:pPr>
        <w:pStyle w:val="BodyText"/>
        <w:spacing w:before="120"/>
        <w:ind w:left="141"/>
        <w:jc w:val="center"/>
        <w:rPr>
          <w:b/>
        </w:rPr>
      </w:pPr>
      <w:r w:rsidRPr="00495F9E">
        <w:rPr>
          <w:b/>
          <w:color w:val="0C0C0C"/>
        </w:rPr>
        <w:t>Видача направлення для отримання послуги з професійної адаптації осіб, які звільняються або звільнені з військової служби,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з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числа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ветеранів</w:t>
      </w:r>
      <w:r w:rsidRPr="00495F9E">
        <w:rPr>
          <w:b/>
          <w:color w:val="0C0C0C"/>
          <w:spacing w:val="-3"/>
        </w:rPr>
        <w:t xml:space="preserve"> </w:t>
      </w:r>
      <w:r w:rsidRPr="00495F9E">
        <w:rPr>
          <w:b/>
          <w:color w:val="0C0C0C"/>
        </w:rPr>
        <w:t>війни,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осіб,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які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мають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особливі</w:t>
      </w:r>
      <w:r w:rsidRPr="00495F9E">
        <w:rPr>
          <w:b/>
          <w:color w:val="0C0C0C"/>
          <w:spacing w:val="-3"/>
        </w:rPr>
        <w:t xml:space="preserve"> </w:t>
      </w:r>
      <w:r w:rsidRPr="00495F9E">
        <w:rPr>
          <w:b/>
          <w:color w:val="0C0C0C"/>
        </w:rPr>
        <w:t>заслуги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перед</w:t>
      </w:r>
      <w:r w:rsidRPr="00495F9E">
        <w:rPr>
          <w:b/>
          <w:color w:val="0C0C0C"/>
          <w:spacing w:val="-3"/>
        </w:rPr>
        <w:t xml:space="preserve"> </w:t>
      </w:r>
      <w:r w:rsidRPr="00495F9E">
        <w:rPr>
          <w:b/>
          <w:color w:val="0C0C0C"/>
        </w:rPr>
        <w:t>Батьківщиною,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членів</w:t>
      </w:r>
      <w:r w:rsidRPr="00495F9E">
        <w:rPr>
          <w:b/>
          <w:color w:val="0C0C0C"/>
          <w:spacing w:val="-3"/>
        </w:rPr>
        <w:t xml:space="preserve"> </w:t>
      </w:r>
      <w:r w:rsidRPr="00495F9E">
        <w:rPr>
          <w:b/>
          <w:color w:val="0C0C0C"/>
        </w:rPr>
        <w:t>сімей</w:t>
      </w:r>
      <w:r w:rsidRPr="00495F9E">
        <w:rPr>
          <w:b/>
          <w:color w:val="0C0C0C"/>
          <w:spacing w:val="-3"/>
        </w:rPr>
        <w:t xml:space="preserve"> </w:t>
      </w:r>
      <w:r w:rsidRPr="00495F9E">
        <w:rPr>
          <w:b/>
          <w:color w:val="0C0C0C"/>
        </w:rPr>
        <w:t>таких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осіб,</w:t>
      </w:r>
      <w:r w:rsidRPr="00495F9E">
        <w:rPr>
          <w:b/>
          <w:color w:val="0C0C0C"/>
          <w:spacing w:val="-2"/>
        </w:rPr>
        <w:t xml:space="preserve"> </w:t>
      </w:r>
      <w:r w:rsidRPr="00495F9E">
        <w:rPr>
          <w:b/>
          <w:color w:val="0C0C0C"/>
        </w:rPr>
        <w:t>членів сімей загиблих (померлих) ветеранів війни, членів сімей загиблих (померлих) Захисників та Захисниць України</w:t>
      </w:r>
    </w:p>
    <w:p w:rsidR="004967DC" w:rsidRDefault="004967DC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3308"/>
      </w:tblGrid>
      <w:tr w:rsidR="004967DC" w:rsidTr="005265F9">
        <w:trPr>
          <w:trHeight w:val="1021"/>
        </w:trPr>
        <w:tc>
          <w:tcPr>
            <w:tcW w:w="413" w:type="dxa"/>
          </w:tcPr>
          <w:p w:rsidR="004967DC" w:rsidRPr="005265F9" w:rsidRDefault="004967DC" w:rsidP="005265F9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5265F9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5265F9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4967DC" w:rsidRPr="005265F9" w:rsidRDefault="004967DC" w:rsidP="005265F9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5265F9">
              <w:rPr>
                <w:b/>
                <w:sz w:val="28"/>
                <w:szCs w:val="28"/>
              </w:rPr>
              <w:t>Етапи опрацювання звернення</w:t>
            </w:r>
            <w:r w:rsidRPr="005265F9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b/>
                <w:sz w:val="28"/>
                <w:szCs w:val="28"/>
              </w:rPr>
              <w:t>про</w:t>
            </w:r>
            <w:r w:rsidRPr="005265F9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b/>
                <w:sz w:val="28"/>
                <w:szCs w:val="28"/>
              </w:rPr>
              <w:t xml:space="preserve">надання </w:t>
            </w:r>
            <w:r w:rsidRPr="005265F9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5265F9">
              <w:rPr>
                <w:b/>
                <w:sz w:val="28"/>
                <w:szCs w:val="28"/>
              </w:rPr>
              <w:t>Відповідальна</w:t>
            </w:r>
            <w:r w:rsidRPr="005265F9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b/>
                <w:sz w:val="28"/>
                <w:szCs w:val="28"/>
              </w:rPr>
              <w:t>посадова</w:t>
            </w:r>
            <w:r w:rsidRPr="005265F9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b/>
                <w:sz w:val="28"/>
                <w:szCs w:val="28"/>
              </w:rPr>
              <w:t xml:space="preserve">особа </w:t>
            </w:r>
            <w:r w:rsidRPr="005265F9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4967DC" w:rsidRPr="005265F9" w:rsidRDefault="004967DC" w:rsidP="005265F9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5265F9">
              <w:rPr>
                <w:b/>
                <w:sz w:val="28"/>
                <w:szCs w:val="28"/>
              </w:rPr>
              <w:t xml:space="preserve">надання </w:t>
            </w:r>
            <w:r w:rsidRPr="005265F9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5265F9">
              <w:rPr>
                <w:b/>
                <w:sz w:val="28"/>
                <w:szCs w:val="28"/>
              </w:rPr>
              <w:t>Структурні підрозділи суб’єкта</w:t>
            </w:r>
            <w:r w:rsidRPr="005265F9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b/>
                <w:sz w:val="28"/>
                <w:szCs w:val="28"/>
              </w:rPr>
              <w:t>надання</w:t>
            </w:r>
            <w:r w:rsidRPr="005265F9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3308" w:type="dxa"/>
          </w:tcPr>
          <w:p w:rsidR="004967DC" w:rsidRPr="005265F9" w:rsidRDefault="004967DC" w:rsidP="005265F9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5265F9">
              <w:rPr>
                <w:b/>
                <w:sz w:val="28"/>
                <w:szCs w:val="28"/>
              </w:rPr>
              <w:t>Строки виконання етапів</w:t>
            </w:r>
            <w:r w:rsidRPr="005265F9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4967DC" w:rsidTr="005265F9">
        <w:trPr>
          <w:trHeight w:val="839"/>
        </w:trPr>
        <w:tc>
          <w:tcPr>
            <w:tcW w:w="413" w:type="dxa"/>
            <w:vMerge w:val="restart"/>
            <w:vAlign w:val="center"/>
          </w:tcPr>
          <w:p w:rsidR="004967DC" w:rsidRPr="005265F9" w:rsidRDefault="004967DC" w:rsidP="005265F9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5265F9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Адміністратор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центру</w:t>
            </w:r>
            <w:r w:rsidRPr="005265F9">
              <w:rPr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Центр надання адміністративних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У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день</w:t>
            </w:r>
            <w:r w:rsidRPr="005265F9">
              <w:rPr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 xml:space="preserve">звернення </w:t>
            </w:r>
            <w:r w:rsidRPr="005265F9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4967DC" w:rsidTr="005265F9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4967DC" w:rsidRPr="005265F9" w:rsidRDefault="004967DC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4967DC" w:rsidRPr="005265F9" w:rsidRDefault="004967DC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4967DC" w:rsidRPr="005265F9" w:rsidRDefault="004967DC">
            <w:pPr>
              <w:rPr>
                <w:sz w:val="28"/>
                <w:szCs w:val="28"/>
              </w:rPr>
            </w:pPr>
          </w:p>
        </w:tc>
      </w:tr>
      <w:tr w:rsidR="004967DC" w:rsidTr="005265F9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4967DC" w:rsidRPr="005265F9" w:rsidRDefault="004967DC" w:rsidP="005265F9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5265F9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Адміністратор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центру</w:t>
            </w:r>
            <w:r w:rsidRPr="005265F9">
              <w:rPr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Центр надання адміністративних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Не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пізніше</w:t>
            </w:r>
            <w:r w:rsidRPr="005265F9">
              <w:rPr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 xml:space="preserve">наступного робочого дня після </w:t>
            </w:r>
            <w:r w:rsidRPr="005265F9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4967DC" w:rsidTr="005265F9">
        <w:trPr>
          <w:trHeight w:val="1274"/>
        </w:trPr>
        <w:tc>
          <w:tcPr>
            <w:tcW w:w="413" w:type="dxa"/>
            <w:vAlign w:val="center"/>
          </w:tcPr>
          <w:p w:rsidR="004967DC" w:rsidRPr="005265F9" w:rsidRDefault="004967DC" w:rsidP="005265F9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5265F9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5265F9">
              <w:rPr>
                <w:spacing w:val="-1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 xml:space="preserve">надання </w:t>
            </w:r>
            <w:r w:rsidRPr="005265F9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 xml:space="preserve">Не пізніше </w:t>
            </w:r>
            <w:bookmarkStart w:id="0" w:name="_GoBack"/>
            <w:bookmarkEnd w:id="0"/>
            <w:r w:rsidRPr="005265F9">
              <w:rPr>
                <w:sz w:val="28"/>
                <w:szCs w:val="28"/>
              </w:rPr>
              <w:t>30 календарних днів з дня надходження заяви</w:t>
            </w:r>
          </w:p>
        </w:tc>
      </w:tr>
      <w:tr w:rsidR="004967DC" w:rsidTr="005265F9">
        <w:trPr>
          <w:trHeight w:val="1512"/>
        </w:trPr>
        <w:tc>
          <w:tcPr>
            <w:tcW w:w="413" w:type="dxa"/>
            <w:vAlign w:val="center"/>
          </w:tcPr>
          <w:p w:rsidR="004967DC" w:rsidRPr="005265F9" w:rsidRDefault="004967DC" w:rsidP="005265F9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Передача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результату</w:t>
            </w:r>
            <w:r w:rsidRPr="005265F9">
              <w:rPr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надання послуги до центру надання адміністративних послуг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tcBorders>
              <w:lef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8" w:line="232" w:lineRule="auto"/>
              <w:ind w:left="32" w:right="25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Протягом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одного</w:t>
            </w:r>
            <w:r w:rsidRPr="005265F9">
              <w:rPr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робочого дня з дня отримання результату надання послуги (у разі подання заяви через центр надання адміністративних послуг)</w:t>
            </w:r>
          </w:p>
        </w:tc>
      </w:tr>
      <w:tr w:rsidR="004967DC" w:rsidTr="005265F9">
        <w:trPr>
          <w:trHeight w:val="1512"/>
        </w:trPr>
        <w:tc>
          <w:tcPr>
            <w:tcW w:w="413" w:type="dxa"/>
            <w:vAlign w:val="center"/>
          </w:tcPr>
          <w:p w:rsidR="004967DC" w:rsidRPr="005265F9" w:rsidRDefault="004967DC" w:rsidP="005265F9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5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Направлення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повідомлення про готовність результату послуги замовнику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4967DC" w:rsidRPr="005265F9" w:rsidRDefault="004967DC" w:rsidP="005265F9">
            <w:pPr>
              <w:pStyle w:val="TableParagraph"/>
              <w:spacing w:before="1" w:line="232" w:lineRule="auto"/>
              <w:ind w:left="525" w:hanging="347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Адміністратор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центру</w:t>
            </w:r>
            <w:r w:rsidRPr="005265F9">
              <w:rPr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120"/>
              <w:rPr>
                <w:i/>
                <w:sz w:val="28"/>
                <w:szCs w:val="28"/>
              </w:rPr>
            </w:pPr>
          </w:p>
          <w:p w:rsidR="004967DC" w:rsidRPr="005265F9" w:rsidRDefault="004967DC" w:rsidP="005265F9">
            <w:pPr>
              <w:pStyle w:val="TableParagraph"/>
              <w:spacing w:before="1" w:line="232" w:lineRule="auto"/>
              <w:ind w:left="352" w:firstLine="602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Центр надання адміністративних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tcBorders>
              <w:left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269"/>
              <w:rPr>
                <w:i/>
                <w:sz w:val="28"/>
                <w:szCs w:val="28"/>
              </w:rPr>
            </w:pPr>
          </w:p>
          <w:p w:rsidR="004967DC" w:rsidRPr="005265F9" w:rsidRDefault="004967DC" w:rsidP="005265F9">
            <w:pPr>
              <w:pStyle w:val="TableParagraph"/>
              <w:ind w:left="370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В</w:t>
            </w:r>
            <w:r w:rsidRPr="005265F9">
              <w:rPr>
                <w:spacing w:val="-5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одноденний</w:t>
            </w:r>
            <w:r w:rsidRPr="005265F9">
              <w:rPr>
                <w:spacing w:val="-5"/>
                <w:sz w:val="28"/>
                <w:szCs w:val="28"/>
              </w:rPr>
              <w:t xml:space="preserve"> </w:t>
            </w:r>
            <w:r w:rsidRPr="005265F9">
              <w:rPr>
                <w:spacing w:val="-2"/>
                <w:sz w:val="28"/>
                <w:szCs w:val="28"/>
              </w:rPr>
              <w:t>термін</w:t>
            </w:r>
          </w:p>
        </w:tc>
      </w:tr>
      <w:tr w:rsidR="004967DC" w:rsidTr="005265F9">
        <w:trPr>
          <w:trHeight w:val="818"/>
        </w:trPr>
        <w:tc>
          <w:tcPr>
            <w:tcW w:w="413" w:type="dxa"/>
            <w:vMerge w:val="restart"/>
            <w:vAlign w:val="center"/>
          </w:tcPr>
          <w:p w:rsidR="004967DC" w:rsidRPr="005265F9" w:rsidRDefault="004967DC" w:rsidP="005265F9">
            <w:pPr>
              <w:pStyle w:val="TableParagraph"/>
              <w:jc w:val="center"/>
              <w:rPr>
                <w:sz w:val="28"/>
                <w:szCs w:val="28"/>
              </w:rPr>
            </w:pPr>
            <w:r w:rsidRPr="005265F9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ind w:left="847" w:right="714" w:hanging="116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Видача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60" w:line="264" w:lineRule="auto"/>
              <w:ind w:left="525" w:hanging="347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Адміністратор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центру</w:t>
            </w:r>
            <w:r w:rsidRPr="005265F9">
              <w:rPr>
                <w:spacing w:val="-17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60" w:line="264" w:lineRule="auto"/>
              <w:ind w:left="352" w:firstLine="602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Центр надання адміністративних</w:t>
            </w:r>
            <w:r w:rsidRPr="005265F9">
              <w:rPr>
                <w:spacing w:val="-18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послуг</w:t>
            </w:r>
          </w:p>
        </w:tc>
        <w:tc>
          <w:tcPr>
            <w:tcW w:w="3308" w:type="dxa"/>
            <w:vMerge w:val="restart"/>
            <w:tcBorders>
              <w:lef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1"/>
              <w:ind w:left="39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У</w:t>
            </w:r>
            <w:r w:rsidRPr="005265F9">
              <w:rPr>
                <w:spacing w:val="-1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день</w:t>
            </w:r>
            <w:r w:rsidRPr="005265F9">
              <w:rPr>
                <w:spacing w:val="-2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звернення</w:t>
            </w:r>
            <w:r w:rsidRPr="005265F9">
              <w:rPr>
                <w:spacing w:val="-1"/>
                <w:sz w:val="28"/>
                <w:szCs w:val="28"/>
              </w:rPr>
              <w:t xml:space="preserve"> </w:t>
            </w:r>
            <w:r w:rsidRPr="005265F9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4967DC" w:rsidTr="005265F9">
        <w:trPr>
          <w:trHeight w:val="988"/>
        </w:trPr>
        <w:tc>
          <w:tcPr>
            <w:tcW w:w="413" w:type="dxa"/>
            <w:vMerge/>
            <w:tcBorders>
              <w:top w:val="nil"/>
            </w:tcBorders>
          </w:tcPr>
          <w:p w:rsidR="004967DC" w:rsidRPr="005265F9" w:rsidRDefault="004967DC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right w:val="single" w:sz="8" w:space="0" w:color="000000"/>
            </w:tcBorders>
          </w:tcPr>
          <w:p w:rsidR="004967DC" w:rsidRPr="005265F9" w:rsidRDefault="004967DC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67DC" w:rsidRPr="005265F9" w:rsidRDefault="004967DC" w:rsidP="005265F9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3308" w:type="dxa"/>
            <w:vMerge/>
            <w:tcBorders>
              <w:top w:val="nil"/>
              <w:left w:val="single" w:sz="8" w:space="0" w:color="000000"/>
            </w:tcBorders>
          </w:tcPr>
          <w:p w:rsidR="004967DC" w:rsidRPr="005265F9" w:rsidRDefault="004967DC">
            <w:pPr>
              <w:rPr>
                <w:sz w:val="28"/>
                <w:szCs w:val="28"/>
              </w:rPr>
            </w:pPr>
          </w:p>
        </w:tc>
      </w:tr>
      <w:tr w:rsidR="004967DC" w:rsidTr="005265F9">
        <w:trPr>
          <w:trHeight w:val="367"/>
        </w:trPr>
        <w:tc>
          <w:tcPr>
            <w:tcW w:w="15158" w:type="dxa"/>
            <w:gridSpan w:val="5"/>
            <w:tcBorders>
              <w:top w:val="single" w:sz="8" w:space="0" w:color="000000"/>
            </w:tcBorders>
          </w:tcPr>
          <w:p w:rsidR="004967DC" w:rsidRPr="005265F9" w:rsidRDefault="004967DC" w:rsidP="005265F9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5265F9">
              <w:rPr>
                <w:b/>
                <w:sz w:val="28"/>
                <w:szCs w:val="28"/>
              </w:rPr>
              <w:t>Оскарження</w:t>
            </w:r>
            <w:r w:rsidRPr="005265F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5265F9">
              <w:rPr>
                <w:b/>
                <w:sz w:val="28"/>
                <w:szCs w:val="28"/>
              </w:rPr>
              <w:t>результату</w:t>
            </w:r>
            <w:r w:rsidRPr="005265F9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5265F9">
              <w:rPr>
                <w:b/>
                <w:sz w:val="28"/>
                <w:szCs w:val="28"/>
              </w:rPr>
              <w:t xml:space="preserve">надання </w:t>
            </w:r>
            <w:r w:rsidRPr="005265F9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4967DC" w:rsidTr="005265F9">
        <w:trPr>
          <w:trHeight w:val="1230"/>
        </w:trPr>
        <w:tc>
          <w:tcPr>
            <w:tcW w:w="15158" w:type="dxa"/>
            <w:gridSpan w:val="5"/>
          </w:tcPr>
          <w:p w:rsidR="004967DC" w:rsidRPr="005265F9" w:rsidRDefault="004967DC" w:rsidP="005265F9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5265F9">
              <w:rPr>
                <w:sz w:val="28"/>
                <w:szCs w:val="28"/>
              </w:rPr>
              <w:t>Дії</w:t>
            </w:r>
            <w:r w:rsidRPr="005265F9">
              <w:rPr>
                <w:spacing w:val="-3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або</w:t>
            </w:r>
            <w:r w:rsidRPr="005265F9">
              <w:rPr>
                <w:spacing w:val="-3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бездіяльність</w:t>
            </w:r>
            <w:r w:rsidRPr="005265F9">
              <w:rPr>
                <w:spacing w:val="-4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адміністратора</w:t>
            </w:r>
            <w:r w:rsidRPr="005265F9">
              <w:rPr>
                <w:spacing w:val="-4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центру</w:t>
            </w:r>
            <w:r w:rsidRPr="005265F9">
              <w:rPr>
                <w:spacing w:val="-3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надання</w:t>
            </w:r>
            <w:r w:rsidRPr="005265F9">
              <w:rPr>
                <w:spacing w:val="-3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адміністративних</w:t>
            </w:r>
            <w:r w:rsidRPr="005265F9">
              <w:rPr>
                <w:spacing w:val="-3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послуг</w:t>
            </w:r>
            <w:r w:rsidRPr="005265F9">
              <w:rPr>
                <w:spacing w:val="-4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та/або</w:t>
            </w:r>
            <w:r w:rsidRPr="005265F9">
              <w:rPr>
                <w:spacing w:val="-3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посадової</w:t>
            </w:r>
            <w:r w:rsidRPr="005265F9">
              <w:rPr>
                <w:spacing w:val="-4"/>
                <w:sz w:val="28"/>
                <w:szCs w:val="28"/>
              </w:rPr>
              <w:t xml:space="preserve"> </w:t>
            </w:r>
            <w:r w:rsidRPr="005265F9">
              <w:rPr>
                <w:sz w:val="28"/>
                <w:szCs w:val="28"/>
              </w:rPr>
              <w:t>особи</w:t>
            </w:r>
            <w:r w:rsidRPr="005265F9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5265F9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4967DC" w:rsidRDefault="004967DC">
      <w:pPr>
        <w:pStyle w:val="TableParagraph"/>
        <w:rPr>
          <w:sz w:val="28"/>
          <w:szCs w:val="28"/>
        </w:rPr>
      </w:pPr>
    </w:p>
    <w:sectPr w:rsidR="004967DC" w:rsidSect="0048662C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7DC" w:rsidRDefault="004967DC" w:rsidP="00F03DB1">
      <w:r>
        <w:separator/>
      </w:r>
    </w:p>
  </w:endnote>
  <w:endnote w:type="continuationSeparator" w:id="0">
    <w:p w:rsidR="004967DC" w:rsidRDefault="004967DC" w:rsidP="00F03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7DC" w:rsidRDefault="004967DC" w:rsidP="00435F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67DC" w:rsidRDefault="004967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7DC" w:rsidRDefault="004967DC" w:rsidP="00435F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967DC" w:rsidRDefault="004967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7DC" w:rsidRDefault="004967DC" w:rsidP="00F03DB1">
      <w:r>
        <w:separator/>
      </w:r>
    </w:p>
  </w:footnote>
  <w:footnote w:type="continuationSeparator" w:id="0">
    <w:p w:rsidR="004967DC" w:rsidRDefault="004967DC" w:rsidP="00F03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7DC" w:rsidRDefault="004967DC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inset="0,0,0,0">
            <w:txbxContent>
              <w:p w:rsidR="004967DC" w:rsidRPr="0048662C" w:rsidRDefault="004967DC" w:rsidP="0048662C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166E03"/>
    <w:rsid w:val="001F34BC"/>
    <w:rsid w:val="00211A44"/>
    <w:rsid w:val="00230B33"/>
    <w:rsid w:val="00306C2E"/>
    <w:rsid w:val="00391AC6"/>
    <w:rsid w:val="00435F89"/>
    <w:rsid w:val="0048662C"/>
    <w:rsid w:val="00495F9E"/>
    <w:rsid w:val="004967DC"/>
    <w:rsid w:val="005265F9"/>
    <w:rsid w:val="006417C8"/>
    <w:rsid w:val="00641C6A"/>
    <w:rsid w:val="006A7EC0"/>
    <w:rsid w:val="007165D7"/>
    <w:rsid w:val="00777168"/>
    <w:rsid w:val="00782335"/>
    <w:rsid w:val="00796725"/>
    <w:rsid w:val="00826187"/>
    <w:rsid w:val="00860278"/>
    <w:rsid w:val="008F7ABA"/>
    <w:rsid w:val="00B7000B"/>
    <w:rsid w:val="00C36E98"/>
    <w:rsid w:val="00C6477F"/>
    <w:rsid w:val="00C82153"/>
    <w:rsid w:val="00E91751"/>
    <w:rsid w:val="00F03DB1"/>
    <w:rsid w:val="00FF3317"/>
    <w:rsid w:val="1AC2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B1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03DB1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F03DB1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F03DB1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F03DB1"/>
  </w:style>
  <w:style w:type="paragraph" w:customStyle="1" w:styleId="TableParagraph">
    <w:name w:val="Table Paragraph"/>
    <w:basedOn w:val="Normal"/>
    <w:uiPriority w:val="99"/>
    <w:rsid w:val="00F03DB1"/>
  </w:style>
  <w:style w:type="paragraph" w:styleId="Header">
    <w:name w:val="header"/>
    <w:basedOn w:val="Normal"/>
    <w:link w:val="HeaderChar"/>
    <w:uiPriority w:val="99"/>
    <w:semiHidden/>
    <w:rsid w:val="007165D7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5D7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7165D7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5D7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48662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29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358</Words>
  <Characters>2047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5</cp:revision>
  <dcterms:created xsi:type="dcterms:W3CDTF">2025-12-11T08:18:00Z</dcterms:created>
  <dcterms:modified xsi:type="dcterms:W3CDTF">2025-12-18T13:08:00Z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BFF14BD4C3C74E44943D1B13DE4BA068_12</vt:lpwstr>
  </property>
</Properties>
</file>